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0ACB" w14:textId="77777777" w:rsidR="00D105F8" w:rsidRDefault="00D105F8" w:rsidP="00D105F8">
      <w:pPr>
        <w:jc w:val="right"/>
      </w:pPr>
      <w:bookmarkStart w:id="0" w:name="_Hlk102034253"/>
      <w:bookmarkStart w:id="1" w:name="_Hlk120638136"/>
      <w:bookmarkStart w:id="2" w:name="_Hlk115371481"/>
      <w:bookmarkStart w:id="3" w:name="_Hlk104829220"/>
      <w:r>
        <w:rPr>
          <w:noProof/>
        </w:rPr>
        <w:drawing>
          <wp:inline distT="0" distB="0" distL="0" distR="0" wp14:anchorId="58CFEBFA" wp14:editId="3B9CBBA6">
            <wp:extent cx="2667000" cy="1316953"/>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9091" cy="1322924"/>
                    </a:xfrm>
                    <a:prstGeom prst="rect">
                      <a:avLst/>
                    </a:prstGeom>
                    <a:noFill/>
                    <a:ln>
                      <a:noFill/>
                    </a:ln>
                  </pic:spPr>
                </pic:pic>
              </a:graphicData>
            </a:graphic>
          </wp:inline>
        </w:drawing>
      </w:r>
    </w:p>
    <w:p w14:paraId="7C2309AD" w14:textId="77777777" w:rsidR="00D105F8" w:rsidRDefault="00D105F8" w:rsidP="00D105F8">
      <w:pPr>
        <w:jc w:val="right"/>
        <w:rPr>
          <w:rFonts w:ascii="Arial" w:hAnsi="Arial" w:cs="Arial"/>
          <w:sz w:val="24"/>
          <w:szCs w:val="24"/>
        </w:rPr>
      </w:pPr>
    </w:p>
    <w:p w14:paraId="67371C78" w14:textId="2E926A1E" w:rsidR="00D105F8" w:rsidRPr="002D05AF" w:rsidRDefault="002A12FF" w:rsidP="00D105F8">
      <w:pPr>
        <w:jc w:val="right"/>
        <w:rPr>
          <w:rFonts w:ascii="Arial" w:hAnsi="Arial" w:cs="Arial"/>
          <w:sz w:val="24"/>
          <w:szCs w:val="24"/>
        </w:rPr>
      </w:pPr>
      <w:r>
        <w:rPr>
          <w:rFonts w:ascii="Arial" w:hAnsi="Arial" w:cs="Arial"/>
          <w:sz w:val="24"/>
          <w:szCs w:val="24"/>
        </w:rPr>
        <w:t>February</w:t>
      </w:r>
      <w:r w:rsidR="00D105F8">
        <w:rPr>
          <w:rFonts w:ascii="Arial" w:hAnsi="Arial" w:cs="Arial"/>
          <w:sz w:val="24"/>
          <w:szCs w:val="24"/>
        </w:rPr>
        <w:t xml:space="preserve"> 2023</w:t>
      </w:r>
    </w:p>
    <w:p w14:paraId="43419062" w14:textId="454CDB3D" w:rsidR="002A12FF" w:rsidRDefault="002A12FF" w:rsidP="00D105F8">
      <w:pPr>
        <w:spacing w:after="0" w:line="240" w:lineRule="auto"/>
        <w:jc w:val="both"/>
        <w:rPr>
          <w:rFonts w:ascii="Arial" w:hAnsi="Arial" w:cs="Arial"/>
          <w:color w:val="000000"/>
          <w:sz w:val="24"/>
          <w:szCs w:val="24"/>
        </w:rPr>
      </w:pPr>
      <w:bookmarkStart w:id="4" w:name="_Hlk104829199"/>
      <w:bookmarkStart w:id="5" w:name="_Hlk107559592"/>
      <w:bookmarkEnd w:id="0"/>
      <w:bookmarkEnd w:id="1"/>
      <w:bookmarkEnd w:id="2"/>
    </w:p>
    <w:p w14:paraId="14F2144F" w14:textId="77777777" w:rsidR="00FA3D3A" w:rsidRPr="002A12FF" w:rsidRDefault="00FA3D3A" w:rsidP="0007016A">
      <w:pPr>
        <w:pStyle w:val="Heading2"/>
        <w:spacing w:before="0" w:beforeAutospacing="0" w:after="0" w:afterAutospacing="0"/>
        <w:jc w:val="both"/>
        <w:rPr>
          <w:rFonts w:ascii="Arial" w:hAnsi="Arial" w:cs="Arial"/>
          <w:color w:val="000000"/>
          <w:sz w:val="24"/>
          <w:szCs w:val="24"/>
        </w:rPr>
      </w:pPr>
      <w:r w:rsidRPr="002A12FF">
        <w:rPr>
          <w:rFonts w:ascii="Arial" w:hAnsi="Arial" w:cs="Arial"/>
          <w:color w:val="000000"/>
          <w:sz w:val="24"/>
          <w:szCs w:val="24"/>
        </w:rPr>
        <w:t>Council tax freeze for Mid Suffolk?</w:t>
      </w:r>
    </w:p>
    <w:p w14:paraId="128A3E98" w14:textId="632B5C51" w:rsidR="002A12FF" w:rsidRPr="002A12FF" w:rsidRDefault="00FA3D3A" w:rsidP="0007016A">
      <w:pPr>
        <w:pStyle w:val="xmsonormal"/>
        <w:spacing w:before="0" w:beforeAutospacing="0" w:after="0" w:afterAutospacing="0"/>
        <w:jc w:val="both"/>
        <w:rPr>
          <w:rFonts w:ascii="Arial" w:hAnsi="Arial" w:cs="Arial"/>
          <w:color w:val="000000"/>
        </w:rPr>
      </w:pPr>
      <w:r w:rsidRPr="002A12FF">
        <w:rPr>
          <w:rFonts w:ascii="Arial" w:hAnsi="Arial" w:cs="Arial"/>
          <w:color w:val="000000"/>
        </w:rPr>
        <w:t>Budget proposals for Mid Suffolk District Council published today include a council tax freeze for residents, despite rising costs and increased demands on services.</w:t>
      </w:r>
      <w:r>
        <w:rPr>
          <w:rFonts w:ascii="Arial" w:hAnsi="Arial" w:cs="Arial"/>
          <w:color w:val="000000"/>
        </w:rPr>
        <w:t xml:space="preserve">  </w:t>
      </w:r>
      <w:hyperlink r:id="rId8" w:tooltip="Read more about &quot;Council tax freeze for Mid Suffolk?&quot;" w:history="1">
        <w:r>
          <w:rPr>
            <w:rStyle w:val="Hyperlink"/>
            <w:rFonts w:ascii="Arial" w:hAnsi="Arial" w:cs="Arial"/>
          </w:rPr>
          <w:t>More information</w:t>
        </w:r>
      </w:hyperlink>
    </w:p>
    <w:p w14:paraId="387B1107" w14:textId="77777777" w:rsidR="002A12FF" w:rsidRPr="002A12FF" w:rsidRDefault="002A12FF" w:rsidP="0007016A">
      <w:pPr>
        <w:pStyle w:val="blogvitals"/>
        <w:spacing w:before="0" w:beforeAutospacing="0" w:after="0" w:afterAutospacing="0"/>
        <w:jc w:val="both"/>
        <w:rPr>
          <w:rFonts w:ascii="Arial" w:hAnsi="Arial" w:cs="Arial"/>
          <w:color w:val="000000"/>
        </w:rPr>
      </w:pPr>
    </w:p>
    <w:p w14:paraId="0D66FE1F" w14:textId="136AD56D" w:rsidR="002A12FF" w:rsidRPr="002A12FF" w:rsidRDefault="002A12FF" w:rsidP="0007016A">
      <w:pPr>
        <w:pStyle w:val="Heading2"/>
        <w:spacing w:before="0" w:beforeAutospacing="0" w:after="0" w:afterAutospacing="0"/>
        <w:jc w:val="both"/>
        <w:rPr>
          <w:rFonts w:ascii="Arial" w:hAnsi="Arial" w:cs="Arial"/>
          <w:color w:val="000000"/>
          <w:sz w:val="24"/>
          <w:szCs w:val="24"/>
        </w:rPr>
      </w:pPr>
      <w:r w:rsidRPr="002A12FF">
        <w:rPr>
          <w:rFonts w:ascii="Arial" w:hAnsi="Arial" w:cs="Arial"/>
          <w:color w:val="000000"/>
          <w:sz w:val="24"/>
          <w:szCs w:val="24"/>
        </w:rPr>
        <w:t>Babergh and Mid Suffolk District Councils take action over housing issues</w:t>
      </w:r>
    </w:p>
    <w:p w14:paraId="75BBDD76" w14:textId="395D7F5D" w:rsidR="002A12FF" w:rsidRDefault="002A12FF" w:rsidP="0007016A">
      <w:pPr>
        <w:pStyle w:val="NormalWeb"/>
        <w:spacing w:before="0" w:beforeAutospacing="0" w:after="0" w:afterAutospacing="0"/>
        <w:jc w:val="both"/>
        <w:rPr>
          <w:rFonts w:ascii="Arial" w:hAnsi="Arial" w:cs="Arial"/>
          <w:color w:val="000000"/>
        </w:rPr>
      </w:pPr>
      <w:r w:rsidRPr="002A12FF">
        <w:rPr>
          <w:rFonts w:ascii="Arial" w:hAnsi="Arial" w:cs="Arial"/>
          <w:color w:val="000000"/>
        </w:rPr>
        <w:t>Babergh and Mid Suffolk District Councils are taking action to improve their Building Services - which maintain their council housing - and urgently resolve a number of issues.</w:t>
      </w:r>
      <w:r w:rsidR="00367D96">
        <w:rPr>
          <w:rFonts w:ascii="Arial" w:hAnsi="Arial" w:cs="Arial"/>
          <w:color w:val="000000"/>
        </w:rPr>
        <w:t xml:space="preserve"> </w:t>
      </w:r>
      <w:hyperlink r:id="rId9" w:tooltip="Read more about &quot;Babergh and Mid Suffolk District Councils take action over housing issues&quot;" w:history="1">
        <w:r w:rsidR="00367D96">
          <w:rPr>
            <w:rStyle w:val="Hyperlink"/>
            <w:rFonts w:ascii="Arial" w:hAnsi="Arial" w:cs="Arial"/>
          </w:rPr>
          <w:t>More information</w:t>
        </w:r>
      </w:hyperlink>
    </w:p>
    <w:p w14:paraId="15AB8735" w14:textId="77777777" w:rsidR="002A12FF" w:rsidRPr="002A12FF" w:rsidRDefault="002A12FF" w:rsidP="0007016A">
      <w:pPr>
        <w:pStyle w:val="blogvitals"/>
        <w:spacing w:before="0" w:beforeAutospacing="0" w:after="0" w:afterAutospacing="0"/>
        <w:jc w:val="both"/>
        <w:rPr>
          <w:rFonts w:ascii="Arial" w:hAnsi="Arial" w:cs="Arial"/>
          <w:color w:val="000000"/>
        </w:rPr>
      </w:pPr>
    </w:p>
    <w:p w14:paraId="20DCB4B0" w14:textId="21F3C18D" w:rsidR="002A12FF" w:rsidRPr="002A12FF" w:rsidRDefault="002A12FF" w:rsidP="0007016A">
      <w:pPr>
        <w:pStyle w:val="Heading2"/>
        <w:spacing w:before="0" w:beforeAutospacing="0" w:after="0" w:afterAutospacing="0"/>
        <w:jc w:val="both"/>
        <w:rPr>
          <w:rFonts w:ascii="Arial" w:hAnsi="Arial" w:cs="Arial"/>
          <w:color w:val="000000"/>
          <w:sz w:val="24"/>
          <w:szCs w:val="24"/>
        </w:rPr>
      </w:pPr>
      <w:proofErr w:type="spellStart"/>
      <w:r w:rsidRPr="002A12FF">
        <w:rPr>
          <w:rFonts w:ascii="Arial" w:hAnsi="Arial" w:cs="Arial"/>
          <w:color w:val="000000"/>
          <w:sz w:val="24"/>
          <w:szCs w:val="24"/>
        </w:rPr>
        <w:t>Groundbreaking</w:t>
      </w:r>
      <w:proofErr w:type="spellEnd"/>
      <w:r w:rsidRPr="002A12FF">
        <w:rPr>
          <w:rFonts w:ascii="Arial" w:hAnsi="Arial" w:cs="Arial"/>
          <w:color w:val="000000"/>
          <w:sz w:val="24"/>
          <w:szCs w:val="24"/>
        </w:rPr>
        <w:t xml:space="preserve"> at Gateway 14, Stowmarket, for The Range</w:t>
      </w:r>
    </w:p>
    <w:p w14:paraId="50909A69" w14:textId="2FD3F67F" w:rsidR="002A12FF" w:rsidRDefault="002A12FF" w:rsidP="0007016A">
      <w:pPr>
        <w:pStyle w:val="NormalWeb"/>
        <w:spacing w:before="0" w:beforeAutospacing="0" w:after="0" w:afterAutospacing="0"/>
        <w:jc w:val="both"/>
        <w:rPr>
          <w:rFonts w:ascii="Arial" w:hAnsi="Arial" w:cs="Arial"/>
          <w:color w:val="000000"/>
        </w:rPr>
      </w:pPr>
      <w:r w:rsidRPr="002A12FF">
        <w:rPr>
          <w:rFonts w:ascii="Arial" w:hAnsi="Arial" w:cs="Arial"/>
          <w:color w:val="000000"/>
        </w:rPr>
        <w:t>Construction of a state-of-the-art distribution unit for garden and leisure products retailer The Range is officially underway at Gateway 14.</w:t>
      </w:r>
      <w:r w:rsidR="00367D96">
        <w:rPr>
          <w:rFonts w:ascii="Arial" w:hAnsi="Arial" w:cs="Arial"/>
          <w:color w:val="000000"/>
        </w:rPr>
        <w:t xml:space="preserve">  </w:t>
      </w:r>
      <w:hyperlink r:id="rId10" w:tooltip="Read more about &quot;Groundbreaking at Gateway 14, Stowmarket, for The Range&quot;" w:history="1">
        <w:r w:rsidR="00367D96">
          <w:rPr>
            <w:rStyle w:val="Hyperlink"/>
            <w:rFonts w:ascii="Arial" w:hAnsi="Arial" w:cs="Arial"/>
          </w:rPr>
          <w:t>More information</w:t>
        </w:r>
      </w:hyperlink>
    </w:p>
    <w:p w14:paraId="5CA0B650" w14:textId="1C7F1041" w:rsidR="00FA3D3A" w:rsidRDefault="00FA3D3A" w:rsidP="0007016A">
      <w:pPr>
        <w:pStyle w:val="NormalWeb"/>
        <w:spacing w:before="0" w:beforeAutospacing="0" w:after="0" w:afterAutospacing="0"/>
        <w:jc w:val="both"/>
        <w:rPr>
          <w:rFonts w:ascii="Arial" w:hAnsi="Arial" w:cs="Arial"/>
          <w:color w:val="000000"/>
        </w:rPr>
      </w:pPr>
    </w:p>
    <w:p w14:paraId="660F5B56" w14:textId="77777777" w:rsidR="00FA3D3A" w:rsidRPr="002A12FF" w:rsidRDefault="00FA3D3A" w:rsidP="0007016A">
      <w:pPr>
        <w:pStyle w:val="Heading2"/>
        <w:spacing w:before="0" w:beforeAutospacing="0" w:after="0" w:afterAutospacing="0"/>
        <w:jc w:val="both"/>
        <w:rPr>
          <w:rFonts w:ascii="Arial" w:hAnsi="Arial" w:cs="Arial"/>
          <w:color w:val="000000"/>
          <w:sz w:val="24"/>
          <w:szCs w:val="24"/>
        </w:rPr>
      </w:pPr>
      <w:r w:rsidRPr="002A12FF">
        <w:rPr>
          <w:rFonts w:ascii="Arial" w:hAnsi="Arial" w:cs="Arial"/>
          <w:color w:val="000000"/>
          <w:sz w:val="24"/>
          <w:szCs w:val="24"/>
        </w:rPr>
        <w:t>Freeport East Receives Final Government Approval</w:t>
      </w:r>
    </w:p>
    <w:p w14:paraId="762FD61E" w14:textId="60D0EE0C" w:rsidR="00FA3D3A" w:rsidRDefault="00FA3D3A" w:rsidP="0007016A">
      <w:pPr>
        <w:pStyle w:val="NormalWeb"/>
        <w:spacing w:before="0" w:beforeAutospacing="0" w:after="0" w:afterAutospacing="0"/>
        <w:jc w:val="both"/>
        <w:rPr>
          <w:rFonts w:ascii="Arial" w:hAnsi="Arial" w:cs="Arial"/>
          <w:color w:val="000000"/>
        </w:rPr>
      </w:pPr>
      <w:r w:rsidRPr="002A12FF">
        <w:rPr>
          <w:rFonts w:ascii="Arial" w:hAnsi="Arial" w:cs="Arial"/>
          <w:color w:val="000000"/>
        </w:rPr>
        <w:t>Freeport East has received final Government approvals today allowing it to move forward into the delivery phase.</w:t>
      </w:r>
      <w:r>
        <w:rPr>
          <w:rFonts w:ascii="Arial" w:hAnsi="Arial" w:cs="Arial"/>
          <w:color w:val="000000"/>
        </w:rPr>
        <w:t xml:space="preserve">  </w:t>
      </w:r>
      <w:hyperlink r:id="rId11" w:tooltip="Read more about &quot;Freeport East Receives Final Government Approval&quot;" w:history="1">
        <w:r>
          <w:rPr>
            <w:rStyle w:val="Hyperlink"/>
            <w:rFonts w:ascii="Arial" w:hAnsi="Arial" w:cs="Arial"/>
          </w:rPr>
          <w:t>More information</w:t>
        </w:r>
      </w:hyperlink>
    </w:p>
    <w:p w14:paraId="10AB7857" w14:textId="77777777" w:rsidR="002A12FF" w:rsidRPr="002A12FF" w:rsidRDefault="002A12FF" w:rsidP="0007016A">
      <w:pPr>
        <w:pStyle w:val="blogvitals"/>
        <w:spacing w:before="0" w:beforeAutospacing="0" w:after="0" w:afterAutospacing="0"/>
        <w:jc w:val="both"/>
        <w:rPr>
          <w:rFonts w:ascii="Arial" w:hAnsi="Arial" w:cs="Arial"/>
          <w:color w:val="000000"/>
        </w:rPr>
      </w:pPr>
    </w:p>
    <w:p w14:paraId="56809E3C" w14:textId="19A3A7E0" w:rsidR="002A12FF" w:rsidRPr="002A12FF" w:rsidRDefault="002A12FF" w:rsidP="0007016A">
      <w:pPr>
        <w:pStyle w:val="Heading2"/>
        <w:spacing w:before="0" w:beforeAutospacing="0" w:after="0" w:afterAutospacing="0"/>
        <w:jc w:val="both"/>
        <w:rPr>
          <w:rFonts w:ascii="Arial" w:hAnsi="Arial" w:cs="Arial"/>
          <w:color w:val="000000"/>
          <w:sz w:val="24"/>
          <w:szCs w:val="24"/>
        </w:rPr>
      </w:pPr>
      <w:r w:rsidRPr="002A12FF">
        <w:rPr>
          <w:rFonts w:ascii="Arial" w:hAnsi="Arial" w:cs="Arial"/>
          <w:color w:val="000000"/>
          <w:sz w:val="24"/>
          <w:szCs w:val="24"/>
        </w:rPr>
        <w:t>‘Magic tables’ bringing joy to Mid Suffolk’s care homes</w:t>
      </w:r>
    </w:p>
    <w:p w14:paraId="2929CFBF" w14:textId="15E2DF98" w:rsidR="002A12FF" w:rsidRDefault="002A12FF" w:rsidP="0007016A">
      <w:pPr>
        <w:pStyle w:val="NormalWeb"/>
        <w:spacing w:before="0" w:beforeAutospacing="0" w:after="0" w:afterAutospacing="0"/>
        <w:jc w:val="both"/>
        <w:rPr>
          <w:rFonts w:ascii="Arial" w:hAnsi="Arial" w:cs="Arial"/>
          <w:color w:val="000000"/>
        </w:rPr>
      </w:pPr>
      <w:r w:rsidRPr="002A12FF">
        <w:rPr>
          <w:rFonts w:ascii="Arial" w:hAnsi="Arial" w:cs="Arial"/>
          <w:color w:val="000000"/>
        </w:rPr>
        <w:t>Interactive tables with therapeutic effects for people living with dementia are being trialled in Mid Suffolk’s care homes.</w:t>
      </w:r>
      <w:r w:rsidR="00367D96">
        <w:rPr>
          <w:rFonts w:ascii="Arial" w:hAnsi="Arial" w:cs="Arial"/>
          <w:color w:val="000000"/>
        </w:rPr>
        <w:t xml:space="preserve">  </w:t>
      </w:r>
      <w:hyperlink r:id="rId12" w:tooltip="Read more about &quot;‘Magic tables’ bringing joy to Mid Suffolk’s care homes&quot;" w:history="1">
        <w:r w:rsidR="00367D96">
          <w:rPr>
            <w:rStyle w:val="Hyperlink"/>
            <w:rFonts w:ascii="Arial" w:hAnsi="Arial" w:cs="Arial"/>
          </w:rPr>
          <w:t>More information</w:t>
        </w:r>
      </w:hyperlink>
    </w:p>
    <w:p w14:paraId="78370364" w14:textId="718A1DCB" w:rsidR="00A643DB" w:rsidRDefault="00A643DB" w:rsidP="0007016A">
      <w:pPr>
        <w:pStyle w:val="blogvitals"/>
        <w:spacing w:before="0" w:beforeAutospacing="0" w:after="0" w:afterAutospacing="0"/>
        <w:jc w:val="both"/>
        <w:rPr>
          <w:rFonts w:ascii="Arial" w:hAnsi="Arial" w:cs="Arial"/>
          <w:color w:val="000000"/>
        </w:rPr>
      </w:pPr>
    </w:p>
    <w:p w14:paraId="2C7E5216" w14:textId="77777777" w:rsidR="00A643DB" w:rsidRPr="008A3281" w:rsidRDefault="00A643DB" w:rsidP="0007016A">
      <w:pPr>
        <w:pStyle w:val="Heading1"/>
        <w:spacing w:before="0"/>
        <w:jc w:val="both"/>
        <w:rPr>
          <w:rFonts w:ascii="Arial" w:hAnsi="Arial" w:cs="Arial"/>
          <w:b/>
          <w:bCs/>
          <w:color w:val="000000"/>
          <w:sz w:val="24"/>
          <w:szCs w:val="24"/>
        </w:rPr>
      </w:pPr>
      <w:r w:rsidRPr="008A3281">
        <w:rPr>
          <w:rFonts w:ascii="Arial" w:hAnsi="Arial" w:cs="Arial"/>
          <w:b/>
          <w:bCs/>
          <w:color w:val="000000"/>
          <w:sz w:val="24"/>
          <w:szCs w:val="24"/>
        </w:rPr>
        <w:t>Full business case to be developed for Stowmarket wellbeing and leisure hub</w:t>
      </w:r>
    </w:p>
    <w:p w14:paraId="41F15AFC" w14:textId="742CB618" w:rsidR="367A0575" w:rsidRPr="00C1711D" w:rsidRDefault="00A643DB" w:rsidP="367A0575">
      <w:pPr>
        <w:pStyle w:val="NormalWeb"/>
        <w:spacing w:before="0" w:beforeAutospacing="0"/>
        <w:jc w:val="both"/>
        <w:rPr>
          <w:rFonts w:ascii="Arial" w:hAnsi="Arial" w:cs="Arial"/>
          <w:color w:val="000000"/>
        </w:rPr>
      </w:pPr>
      <w:r w:rsidRPr="367A0575">
        <w:rPr>
          <w:rFonts w:ascii="Arial" w:hAnsi="Arial" w:cs="Arial"/>
          <w:color w:val="000000" w:themeColor="text1"/>
        </w:rPr>
        <w:t>Progress of the Stowmarket health, wellbeing, sports, education, and leisure facilities will be presented to Mid Suffolk District Council cabinet in February, with approval being sort for the next phase of the business case.</w:t>
      </w:r>
      <w:r w:rsidR="008A3281" w:rsidRPr="367A0575">
        <w:rPr>
          <w:rFonts w:ascii="Arial" w:hAnsi="Arial" w:cs="Arial"/>
          <w:color w:val="000000" w:themeColor="text1"/>
        </w:rPr>
        <w:t xml:space="preserve">  </w:t>
      </w:r>
      <w:hyperlink r:id="rId13">
        <w:r w:rsidR="008A3281" w:rsidRPr="367A0575">
          <w:rPr>
            <w:rStyle w:val="Hyperlink"/>
            <w:rFonts w:ascii="Arial" w:hAnsi="Arial" w:cs="Arial"/>
          </w:rPr>
          <w:t>More information</w:t>
        </w:r>
      </w:hyperlink>
      <w:bookmarkEnd w:id="3"/>
      <w:bookmarkEnd w:id="4"/>
      <w:bookmarkEnd w:id="5"/>
    </w:p>
    <w:p w14:paraId="7DC87195" w14:textId="09C83FC6" w:rsidR="0A6A8C3E" w:rsidRDefault="0A6A8C3E" w:rsidP="367A0575">
      <w:pPr>
        <w:pStyle w:val="NormalWeb"/>
        <w:spacing w:before="0" w:beforeAutospacing="0" w:after="0" w:afterAutospacing="0"/>
        <w:jc w:val="both"/>
        <w:rPr>
          <w:rFonts w:ascii="Arial" w:eastAsia="Arial" w:hAnsi="Arial" w:cs="Arial"/>
          <w:color w:val="000000" w:themeColor="text1"/>
          <w:lang w:val="en-US"/>
        </w:rPr>
      </w:pPr>
      <w:r w:rsidRPr="367A0575">
        <w:rPr>
          <w:rFonts w:ascii="Arial" w:eastAsia="Arial" w:hAnsi="Arial" w:cs="Arial"/>
          <w:b/>
          <w:bCs/>
          <w:color w:val="000000" w:themeColor="text1"/>
        </w:rPr>
        <w:t>Supporting the elections this May</w:t>
      </w:r>
    </w:p>
    <w:p w14:paraId="731AD15F" w14:textId="7252B7E4" w:rsidR="0DD0056F" w:rsidRPr="00C1711D" w:rsidRDefault="0A6A8C3E" w:rsidP="00C1711D">
      <w:pPr>
        <w:pStyle w:val="NormalWeb"/>
        <w:spacing w:before="0" w:beforeAutospacing="0" w:after="0" w:afterAutospacing="0"/>
        <w:jc w:val="both"/>
        <w:rPr>
          <w:rFonts w:ascii="Arial" w:eastAsia="Arial" w:hAnsi="Arial" w:cs="Arial"/>
          <w:color w:val="000000" w:themeColor="text1"/>
          <w:lang w:val="en-US"/>
        </w:rPr>
      </w:pPr>
      <w:r w:rsidRPr="367A0575">
        <w:rPr>
          <w:rFonts w:ascii="Arial" w:eastAsia="Arial" w:hAnsi="Arial" w:cs="Arial"/>
          <w:color w:val="000000" w:themeColor="text1"/>
        </w:rPr>
        <w:t xml:space="preserve">As you will know, the local and parish elections are due to be held on Thursday 4 May. There are still positions that need to be filled to ensure the elections are run smoothly across the districts. If you want to get involved, or know someone else who is interested, </w:t>
      </w:r>
      <w:hyperlink r:id="rId14">
        <w:r w:rsidRPr="367A0575">
          <w:rPr>
            <w:rStyle w:val="Hyperlink"/>
            <w:rFonts w:ascii="Arial" w:eastAsia="Arial" w:hAnsi="Arial" w:cs="Arial"/>
          </w:rPr>
          <w:t>email the Babergh and Mid Suffolk elections team</w:t>
        </w:r>
      </w:hyperlink>
      <w:r w:rsidRPr="367A0575">
        <w:rPr>
          <w:rFonts w:ascii="Arial" w:eastAsia="Arial" w:hAnsi="Arial" w:cs="Arial"/>
          <w:color w:val="000000" w:themeColor="text1"/>
        </w:rPr>
        <w:t xml:space="preserve"> to find out more.</w:t>
      </w:r>
    </w:p>
    <w:p w14:paraId="5979C8D3" w14:textId="77777777" w:rsidR="00C1711D" w:rsidRDefault="00C1711D" w:rsidP="0DD0056F">
      <w:pPr>
        <w:pStyle w:val="NormalWeb"/>
        <w:spacing w:before="0" w:beforeAutospacing="0" w:after="0" w:afterAutospacing="0"/>
        <w:jc w:val="both"/>
        <w:rPr>
          <w:rFonts w:ascii="Arial" w:eastAsia="Arial" w:hAnsi="Arial" w:cs="Arial"/>
          <w:b/>
          <w:bCs/>
          <w:color w:val="000000" w:themeColor="text1"/>
        </w:rPr>
      </w:pPr>
    </w:p>
    <w:p w14:paraId="3E340138" w14:textId="6A65ABB9" w:rsidR="2702EEC0" w:rsidRDefault="2702EEC0" w:rsidP="0DD0056F">
      <w:pPr>
        <w:pStyle w:val="NormalWeb"/>
        <w:spacing w:before="0" w:beforeAutospacing="0" w:after="0" w:afterAutospacing="0"/>
        <w:jc w:val="both"/>
        <w:rPr>
          <w:rFonts w:ascii="Arial" w:eastAsia="Arial" w:hAnsi="Arial" w:cs="Arial"/>
          <w:color w:val="000000" w:themeColor="text1"/>
          <w:lang w:val="en-US"/>
        </w:rPr>
      </w:pPr>
      <w:r w:rsidRPr="0DD0056F">
        <w:rPr>
          <w:rFonts w:ascii="Arial" w:eastAsia="Arial" w:hAnsi="Arial" w:cs="Arial"/>
          <w:b/>
          <w:bCs/>
          <w:color w:val="000000" w:themeColor="text1"/>
        </w:rPr>
        <w:t>Voter ID</w:t>
      </w:r>
    </w:p>
    <w:p w14:paraId="60E858A6" w14:textId="301A20B8" w:rsidR="0DD0056F" w:rsidRPr="00C1711D" w:rsidRDefault="2702EEC0" w:rsidP="00C1711D">
      <w:pPr>
        <w:pStyle w:val="NormalWeb"/>
        <w:spacing w:before="0" w:beforeAutospacing="0" w:after="0" w:afterAutospacing="0"/>
        <w:jc w:val="both"/>
        <w:rPr>
          <w:color w:val="000000" w:themeColor="text1"/>
          <w:lang w:val="en-US"/>
        </w:rPr>
      </w:pPr>
      <w:r w:rsidRPr="3CE6FEA5">
        <w:rPr>
          <w:rFonts w:ascii="Arial" w:eastAsia="Arial" w:hAnsi="Arial" w:cs="Arial"/>
          <w:color w:val="000000" w:themeColor="text1"/>
        </w:rPr>
        <w:t>The UK Government has introduced a requirement for voters to show photo ID when voting at a polling station, which will be implemented in the upcoming local and Parish elections in May.</w:t>
      </w:r>
      <w:r w:rsidR="334264B3" w:rsidRPr="3CE6FEA5">
        <w:rPr>
          <w:rFonts w:ascii="Arial" w:eastAsia="Arial" w:hAnsi="Arial" w:cs="Arial"/>
          <w:color w:val="000000" w:themeColor="text1"/>
        </w:rPr>
        <w:t xml:space="preserve"> </w:t>
      </w:r>
      <w:hyperlink r:id="rId15">
        <w:r w:rsidRPr="3CE6FEA5">
          <w:rPr>
            <w:rStyle w:val="Hyperlink"/>
            <w:rFonts w:ascii="Arial" w:eastAsia="Arial" w:hAnsi="Arial" w:cs="Arial"/>
          </w:rPr>
          <w:t>More information</w:t>
        </w:r>
      </w:hyperlink>
    </w:p>
    <w:sectPr w:rsidR="0DD0056F" w:rsidRPr="00C17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F8"/>
    <w:rsid w:val="0007016A"/>
    <w:rsid w:val="000B4F38"/>
    <w:rsid w:val="002A12FF"/>
    <w:rsid w:val="00367D96"/>
    <w:rsid w:val="003E121E"/>
    <w:rsid w:val="00560256"/>
    <w:rsid w:val="005701A0"/>
    <w:rsid w:val="00895538"/>
    <w:rsid w:val="008A3281"/>
    <w:rsid w:val="00A643DB"/>
    <w:rsid w:val="00C1711D"/>
    <w:rsid w:val="00D105F8"/>
    <w:rsid w:val="00DB552B"/>
    <w:rsid w:val="00FA3D3A"/>
    <w:rsid w:val="0A6A8C3E"/>
    <w:rsid w:val="0DD0056F"/>
    <w:rsid w:val="14C32857"/>
    <w:rsid w:val="2702EEC0"/>
    <w:rsid w:val="334264B3"/>
    <w:rsid w:val="367A0575"/>
    <w:rsid w:val="3CE6FEA5"/>
    <w:rsid w:val="4BC5A70C"/>
    <w:rsid w:val="5FFAC79F"/>
    <w:rsid w:val="683D6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ECED"/>
  <w15:chartTrackingRefBased/>
  <w15:docId w15:val="{4D065B3B-4065-4C08-BC9E-00D42B51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5F8"/>
  </w:style>
  <w:style w:type="paragraph" w:styleId="Heading1">
    <w:name w:val="heading 1"/>
    <w:basedOn w:val="Normal"/>
    <w:next w:val="Normal"/>
    <w:link w:val="Heading1Char"/>
    <w:uiPriority w:val="9"/>
    <w:qFormat/>
    <w:rsid w:val="00A643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A12F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5F8"/>
    <w:rPr>
      <w:color w:val="0000FF"/>
      <w:u w:val="single"/>
    </w:rPr>
  </w:style>
  <w:style w:type="character" w:styleId="FollowedHyperlink">
    <w:name w:val="FollowedHyperlink"/>
    <w:basedOn w:val="DefaultParagraphFont"/>
    <w:uiPriority w:val="99"/>
    <w:semiHidden/>
    <w:unhideWhenUsed/>
    <w:rsid w:val="00D105F8"/>
    <w:rPr>
      <w:color w:val="954F72" w:themeColor="followedHyperlink"/>
      <w:u w:val="single"/>
    </w:rPr>
  </w:style>
  <w:style w:type="character" w:customStyle="1" w:styleId="Heading2Char">
    <w:name w:val="Heading 2 Char"/>
    <w:basedOn w:val="DefaultParagraphFont"/>
    <w:link w:val="Heading2"/>
    <w:uiPriority w:val="9"/>
    <w:rsid w:val="002A12FF"/>
    <w:rPr>
      <w:rFonts w:ascii="Times New Roman" w:eastAsia="Times New Roman" w:hAnsi="Times New Roman" w:cs="Times New Roman"/>
      <w:b/>
      <w:bCs/>
      <w:sz w:val="36"/>
      <w:szCs w:val="36"/>
      <w:lang w:eastAsia="en-GB"/>
    </w:rPr>
  </w:style>
  <w:style w:type="paragraph" w:customStyle="1" w:styleId="authordate">
    <w:name w:val="authordate"/>
    <w:basedOn w:val="Normal"/>
    <w:rsid w:val="002A12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A12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msonormal"/>
    <w:basedOn w:val="Normal"/>
    <w:rsid w:val="002A12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gvitals">
    <w:name w:val="blogvitals"/>
    <w:basedOn w:val="Normal"/>
    <w:rsid w:val="002A12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643D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8A3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958997">
      <w:bodyDiv w:val="1"/>
      <w:marLeft w:val="0"/>
      <w:marRight w:val="0"/>
      <w:marTop w:val="0"/>
      <w:marBottom w:val="0"/>
      <w:divBdr>
        <w:top w:val="none" w:sz="0" w:space="0" w:color="auto"/>
        <w:left w:val="none" w:sz="0" w:space="0" w:color="auto"/>
        <w:bottom w:val="none" w:sz="0" w:space="0" w:color="auto"/>
        <w:right w:val="none" w:sz="0" w:space="0" w:color="auto"/>
      </w:divBdr>
      <w:divsChild>
        <w:div w:id="1329819902">
          <w:marLeft w:val="0"/>
          <w:marRight w:val="0"/>
          <w:marTop w:val="0"/>
          <w:marBottom w:val="0"/>
          <w:divBdr>
            <w:top w:val="none" w:sz="0" w:space="0" w:color="auto"/>
            <w:left w:val="none" w:sz="0" w:space="0" w:color="auto"/>
            <w:bottom w:val="none" w:sz="0" w:space="0" w:color="auto"/>
            <w:right w:val="none" w:sz="0" w:space="0" w:color="auto"/>
          </w:divBdr>
        </w:div>
      </w:divsChild>
    </w:div>
    <w:div w:id="2061056848">
      <w:bodyDiv w:val="1"/>
      <w:marLeft w:val="0"/>
      <w:marRight w:val="0"/>
      <w:marTop w:val="0"/>
      <w:marBottom w:val="0"/>
      <w:divBdr>
        <w:top w:val="none" w:sz="0" w:space="0" w:color="auto"/>
        <w:left w:val="none" w:sz="0" w:space="0" w:color="auto"/>
        <w:bottom w:val="none" w:sz="0" w:space="0" w:color="auto"/>
        <w:right w:val="none" w:sz="0" w:space="0" w:color="auto"/>
      </w:divBdr>
      <w:divsChild>
        <w:div w:id="1856379728">
          <w:marLeft w:val="0"/>
          <w:marRight w:val="0"/>
          <w:marTop w:val="0"/>
          <w:marBottom w:val="0"/>
          <w:divBdr>
            <w:top w:val="none" w:sz="0" w:space="0" w:color="auto"/>
            <w:left w:val="none" w:sz="0" w:space="0" w:color="auto"/>
            <w:bottom w:val="none" w:sz="0" w:space="0" w:color="auto"/>
            <w:right w:val="none" w:sz="0" w:space="0" w:color="auto"/>
          </w:divBdr>
        </w:div>
        <w:div w:id="1792284662">
          <w:marLeft w:val="0"/>
          <w:marRight w:val="0"/>
          <w:marTop w:val="0"/>
          <w:marBottom w:val="0"/>
          <w:divBdr>
            <w:top w:val="none" w:sz="0" w:space="0" w:color="auto"/>
            <w:left w:val="none" w:sz="0" w:space="0" w:color="auto"/>
            <w:bottom w:val="none" w:sz="0" w:space="0" w:color="auto"/>
            <w:right w:val="none" w:sz="0" w:space="0" w:color="auto"/>
          </w:divBdr>
        </w:div>
        <w:div w:id="1249269120">
          <w:marLeft w:val="0"/>
          <w:marRight w:val="0"/>
          <w:marTop w:val="0"/>
          <w:marBottom w:val="0"/>
          <w:divBdr>
            <w:top w:val="none" w:sz="0" w:space="0" w:color="auto"/>
            <w:left w:val="none" w:sz="0" w:space="0" w:color="auto"/>
            <w:bottom w:val="none" w:sz="0" w:space="0" w:color="auto"/>
            <w:right w:val="none" w:sz="0" w:space="0" w:color="auto"/>
          </w:divBdr>
        </w:div>
        <w:div w:id="681276563">
          <w:marLeft w:val="0"/>
          <w:marRight w:val="0"/>
          <w:marTop w:val="0"/>
          <w:marBottom w:val="0"/>
          <w:divBdr>
            <w:top w:val="none" w:sz="0" w:space="0" w:color="auto"/>
            <w:left w:val="none" w:sz="0" w:space="0" w:color="auto"/>
            <w:bottom w:val="none" w:sz="0" w:space="0" w:color="auto"/>
            <w:right w:val="none" w:sz="0" w:space="0" w:color="auto"/>
          </w:divBdr>
        </w:div>
        <w:div w:id="1416245826">
          <w:marLeft w:val="0"/>
          <w:marRight w:val="0"/>
          <w:marTop w:val="0"/>
          <w:marBottom w:val="0"/>
          <w:divBdr>
            <w:top w:val="none" w:sz="0" w:space="0" w:color="auto"/>
            <w:left w:val="none" w:sz="0" w:space="0" w:color="auto"/>
            <w:bottom w:val="none" w:sz="0" w:space="0" w:color="auto"/>
            <w:right w:val="none" w:sz="0" w:space="0" w:color="auto"/>
          </w:divBdr>
        </w:div>
        <w:div w:id="504826686">
          <w:marLeft w:val="0"/>
          <w:marRight w:val="0"/>
          <w:marTop w:val="0"/>
          <w:marBottom w:val="0"/>
          <w:divBdr>
            <w:top w:val="none" w:sz="0" w:space="0" w:color="auto"/>
            <w:left w:val="none" w:sz="0" w:space="0" w:color="auto"/>
            <w:bottom w:val="none" w:sz="0" w:space="0" w:color="auto"/>
            <w:right w:val="none" w:sz="0" w:space="0" w:color="auto"/>
          </w:divBdr>
        </w:div>
        <w:div w:id="1334912723">
          <w:marLeft w:val="0"/>
          <w:marRight w:val="0"/>
          <w:marTop w:val="0"/>
          <w:marBottom w:val="0"/>
          <w:divBdr>
            <w:top w:val="none" w:sz="0" w:space="0" w:color="auto"/>
            <w:left w:val="none" w:sz="0" w:space="0" w:color="auto"/>
            <w:bottom w:val="none" w:sz="0" w:space="0" w:color="auto"/>
            <w:right w:val="none" w:sz="0" w:space="0" w:color="auto"/>
          </w:divBdr>
        </w:div>
        <w:div w:id="1978415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suffolk.gov.uk/news/council-tax-freeze-for-mid-suffolk/" TargetMode="External"/><Relationship Id="rId13" Type="http://schemas.openxmlformats.org/officeDocument/2006/relationships/hyperlink" Target="https://www.midsuffolk.gov.uk/news/full-business-case-to-be-developed-for-stowmarket-wellbeing-and-leisure-hub/" TargetMode="External"/><Relationship Id="rId3"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hyperlink" Target="https://www.midsuffolk.gov.uk/news/magic-tables-bringing-joy-to-mid-suffolks-care-hom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dsuffolk.gov.uk/news/freeport-east-receives-final-government-approval/" TargetMode="External"/><Relationship Id="rId5" Type="http://schemas.openxmlformats.org/officeDocument/2006/relationships/settings" Target="settings.xml"/><Relationship Id="rId15" Type="http://schemas.openxmlformats.org/officeDocument/2006/relationships/hyperlink" Target="https://www.babergh.gov.uk/elections/voter-id/" TargetMode="External"/><Relationship Id="rId10" Type="http://schemas.openxmlformats.org/officeDocument/2006/relationships/hyperlink" Target="https://www.midsuffolk.gov.uk/news/groundbreaking-at-gateway-14-stowmarket-for-the-range/" TargetMode="External"/><Relationship Id="rId4" Type="http://schemas.openxmlformats.org/officeDocument/2006/relationships/styles" Target="styles.xml"/><Relationship Id="rId9" Type="http://schemas.openxmlformats.org/officeDocument/2006/relationships/hyperlink" Target="https://www.midsuffolk.gov.uk/news/babergh-and-mid-suffolk-district-councils-take-action-over-housing-issues/" TargetMode="External"/><Relationship Id="rId14" Type="http://schemas.openxmlformats.org/officeDocument/2006/relationships/hyperlink" Target="mailto:electionstaff@baberghmid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41C1D5736BD458ABF6EB22F0E7AFB" ma:contentTypeVersion="13" ma:contentTypeDescription="Create a new document." ma:contentTypeScope="" ma:versionID="29ac4ca539dd6f3b525aef32cffead2a">
  <xsd:schema xmlns:xsd="http://www.w3.org/2001/XMLSchema" xmlns:xs="http://www.w3.org/2001/XMLSchema" xmlns:p="http://schemas.microsoft.com/office/2006/metadata/properties" xmlns:ns2="f09d0e16-d4b3-4a54-9ec7-0be43c70dc19" xmlns:ns3="75304046-ffad-4f70-9f4b-bbc776f1b690" targetNamespace="http://schemas.microsoft.com/office/2006/metadata/properties" ma:root="true" ma:fieldsID="7d706134befe95000eecb50a70ad8301" ns2:_="" ns3:_="">
    <xsd:import namespace="f09d0e16-d4b3-4a54-9ec7-0be43c70dc19"/>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d0e16-d4b3-4a54-9ec7-0be43c70d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d4d4096-4b61-42ca-904a-c011fd5d0a20}" ma:internalName="TaxCatchAll" ma:showField="CatchAllData" ma:web="296dfbe9-673c-490d-8676-15815e451e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9d0e16-d4b3-4a54-9ec7-0be43c70dc19">
      <Terms xmlns="http://schemas.microsoft.com/office/infopath/2007/PartnerControls"/>
    </lcf76f155ced4ddcb4097134ff3c332f>
    <TaxCatchAll xmlns="75304046-ffad-4f70-9f4b-bbc776f1b690" xsi:nil="true"/>
  </documentManagement>
</p:properties>
</file>

<file path=customXml/itemProps1.xml><?xml version="1.0" encoding="utf-8"?>
<ds:datastoreItem xmlns:ds="http://schemas.openxmlformats.org/officeDocument/2006/customXml" ds:itemID="{7FE4BEA5-790A-4EEE-90DA-973092757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d0e16-d4b3-4a54-9ec7-0be43c70dc19"/>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726DA4-7A77-4788-835B-3B306F6F3536}">
  <ds:schemaRefs>
    <ds:schemaRef ds:uri="http://schemas.microsoft.com/sharepoint/v3/contenttype/forms"/>
  </ds:schemaRefs>
</ds:datastoreItem>
</file>

<file path=customXml/itemProps3.xml><?xml version="1.0" encoding="utf-8"?>
<ds:datastoreItem xmlns:ds="http://schemas.openxmlformats.org/officeDocument/2006/customXml" ds:itemID="{E144C66C-196D-4B21-BEEF-9B9A8740A56F}">
  <ds:schemaRefs>
    <ds:schemaRef ds:uri="http://schemas.microsoft.com/office/2006/metadata/properties"/>
    <ds:schemaRef ds:uri="http://schemas.microsoft.com/office/infopath/2007/PartnerControls"/>
    <ds:schemaRef ds:uri="f09d0e16-d4b3-4a54-9ec7-0be43c70dc19"/>
    <ds:schemaRef ds:uri="75304046-ffad-4f70-9f4b-bbc776f1b69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Elwood</dc:creator>
  <cp:keywords/>
  <dc:description/>
  <cp:lastModifiedBy>Tina Newell</cp:lastModifiedBy>
  <cp:revision>2</cp:revision>
  <dcterms:created xsi:type="dcterms:W3CDTF">2023-02-02T09:13:00Z</dcterms:created>
  <dcterms:modified xsi:type="dcterms:W3CDTF">2023-02-02T09:13:00Z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0x010100A8341C1D5736BD458ABF6EB22F0E7AFB</vt:lpwstr>
  </property>
  <property fmtid="{D5CDD505-2E9C-101B-9397-08002B2CF9AE}" pid="3" name="MediaServiceImageTags">
    <vt:lpwstr/>
  </property>
</Properties>
</file>